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401938B" w:rsidR="0019706C" w:rsidRDefault="001E7438">
      <w:pPr>
        <w:spacing w:line="360" w:lineRule="auto"/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Activity Prep</w:t>
      </w:r>
    </w:p>
    <w:p w14:paraId="00000003" w14:textId="180A6307" w:rsidR="0019706C" w:rsidRDefault="00355216" w:rsidP="5CAC5ED1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5CAC5ED1">
        <w:rPr>
          <w:rFonts w:ascii="Calibri" w:eastAsia="Calibri" w:hAnsi="Calibri" w:cs="Calibri"/>
          <w:sz w:val="24"/>
          <w:szCs w:val="24"/>
          <w:lang w:val="en-US"/>
        </w:rPr>
        <w:t xml:space="preserve">This </w:t>
      </w:r>
      <w:r w:rsidR="006D7769">
        <w:rPr>
          <w:rFonts w:ascii="Calibri" w:eastAsia="Calibri" w:hAnsi="Calibri" w:cs="Calibri"/>
          <w:sz w:val="24"/>
          <w:szCs w:val="24"/>
          <w:lang w:val="en-US"/>
        </w:rPr>
        <w:t>activity</w:t>
      </w:r>
      <w:r w:rsidRPr="5CAC5ED1">
        <w:rPr>
          <w:rFonts w:ascii="Calibri" w:eastAsia="Calibri" w:hAnsi="Calibri" w:cs="Calibri"/>
          <w:sz w:val="24"/>
          <w:szCs w:val="24"/>
          <w:lang w:val="en-US"/>
        </w:rPr>
        <w:t xml:space="preserve"> can </w:t>
      </w:r>
      <w:r w:rsidR="000839DA">
        <w:rPr>
          <w:rFonts w:ascii="Calibri" w:eastAsia="Calibri" w:hAnsi="Calibri" w:cs="Calibri"/>
          <w:sz w:val="24"/>
          <w:szCs w:val="24"/>
          <w:lang w:val="en-US"/>
        </w:rPr>
        <w:t>be accessed online or via hard copies. You are encouraged to pre-plan the groups you’ll put them in. Strategically grouping students will aid in the smoothness of the activity overall. Groups are recommended to consist of</w:t>
      </w:r>
      <w:r w:rsidR="006D7769">
        <w:rPr>
          <w:rFonts w:ascii="Calibri" w:eastAsia="Calibri" w:hAnsi="Calibri" w:cs="Calibri"/>
          <w:sz w:val="24"/>
          <w:szCs w:val="24"/>
          <w:lang w:val="en-US"/>
        </w:rPr>
        <w:t xml:space="preserve"> 3-5 students.</w:t>
      </w:r>
    </w:p>
    <w:p w14:paraId="00000005" w14:textId="77777777" w:rsidR="0019706C" w:rsidRDefault="00355216" w:rsidP="001E7438">
      <w:pPr>
        <w:numPr>
          <w:ilvl w:val="1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each group, it is recommended to print at least 2 copies of each document. This will allow most, if not all, group members to look at the document(s) together and discuss them. </w:t>
      </w:r>
    </w:p>
    <w:p w14:paraId="00000006" w14:textId="4BB42367" w:rsidR="0019706C" w:rsidRDefault="00355216" w:rsidP="5CAC5ED1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5CAC5ED1">
        <w:rPr>
          <w:rFonts w:ascii="Calibri" w:eastAsia="Calibri" w:hAnsi="Calibri" w:cs="Calibri"/>
          <w:sz w:val="24"/>
          <w:szCs w:val="24"/>
          <w:lang w:val="en-US"/>
        </w:rPr>
        <w:t>Skill-wise, your class should be familiar with analyzing and extracting information from primary sources. If you haven’t explicitly taught primary source analysis, there is a Primary Source Analysis lesson plan available that covers that.</w:t>
      </w:r>
    </w:p>
    <w:p w14:paraId="00000007" w14:textId="02B9BDB3" w:rsidR="0019706C" w:rsidRDefault="00355216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480050E4">
        <w:rPr>
          <w:rFonts w:ascii="Calibri" w:eastAsia="Calibri" w:hAnsi="Calibri" w:cs="Calibri"/>
          <w:sz w:val="24"/>
          <w:szCs w:val="24"/>
        </w:rPr>
        <w:t>Content-wise, your students should be familiar with Dunmore’s Proclamation and what that p</w:t>
      </w:r>
      <w:r w:rsidR="561433CF" w:rsidRPr="480050E4">
        <w:rPr>
          <w:rFonts w:ascii="Calibri" w:eastAsia="Calibri" w:hAnsi="Calibri" w:cs="Calibri"/>
          <w:sz w:val="24"/>
          <w:szCs w:val="24"/>
        </w:rPr>
        <w:t xml:space="preserve">otential </w:t>
      </w:r>
      <w:r w:rsidRPr="480050E4">
        <w:rPr>
          <w:rFonts w:ascii="Calibri" w:eastAsia="Calibri" w:hAnsi="Calibri" w:cs="Calibri"/>
          <w:sz w:val="24"/>
          <w:szCs w:val="24"/>
        </w:rPr>
        <w:t>meant to enslaved people during the Revolutionary Era.</w:t>
      </w:r>
      <w:r w:rsidR="001E7438">
        <w:rPr>
          <w:rFonts w:ascii="Calibri" w:eastAsia="Calibri" w:hAnsi="Calibri" w:cs="Calibri"/>
          <w:sz w:val="24"/>
          <w:szCs w:val="24"/>
        </w:rPr>
        <w:t xml:space="preserve"> There is a provided slide deck to give some background knowledge.</w:t>
      </w:r>
    </w:p>
    <w:p w14:paraId="00000008" w14:textId="77777777" w:rsidR="0019706C" w:rsidRDefault="0019706C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09" w14:textId="1F38E529" w:rsidR="0019706C" w:rsidRDefault="00355216">
      <w:pPr>
        <w:spacing w:line="360" w:lineRule="auto"/>
        <w:jc w:val="center"/>
        <w:rPr>
          <w:rFonts w:ascii="Calibri" w:eastAsia="Calibri" w:hAnsi="Calibri" w:cs="Calibri"/>
          <w:sz w:val="32"/>
          <w:szCs w:val="32"/>
          <w:u w:val="single"/>
        </w:rPr>
      </w:pPr>
      <w:r w:rsidRPr="480050E4">
        <w:rPr>
          <w:rFonts w:ascii="Calibri" w:eastAsia="Calibri" w:hAnsi="Calibri" w:cs="Calibri"/>
          <w:sz w:val="32"/>
          <w:szCs w:val="32"/>
          <w:u w:val="single"/>
        </w:rPr>
        <w:t xml:space="preserve">During the </w:t>
      </w:r>
      <w:r w:rsidR="001E7438">
        <w:rPr>
          <w:rFonts w:ascii="Calibri" w:eastAsia="Calibri" w:hAnsi="Calibri" w:cs="Calibri"/>
          <w:sz w:val="32"/>
          <w:szCs w:val="32"/>
          <w:u w:val="single"/>
        </w:rPr>
        <w:t>Activity</w:t>
      </w:r>
    </w:p>
    <w:p w14:paraId="4C3095F7" w14:textId="67539D7B" w:rsidR="73DFF6CD" w:rsidRDefault="001E7438" w:rsidP="5CAC5ED1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You have three options for how you would like to run this activity</w:t>
      </w:r>
      <w:r w:rsidR="73DFF6CD" w:rsidRPr="5CAC5ED1">
        <w:rPr>
          <w:rFonts w:ascii="Calibri" w:eastAsia="Calibri" w:hAnsi="Calibri" w:cs="Calibri"/>
          <w:sz w:val="24"/>
          <w:szCs w:val="24"/>
          <w:lang w:val="en-US"/>
        </w:rPr>
        <w:t>.</w:t>
      </w:r>
      <w:r w:rsidR="0F6B152C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lang w:val="en-US"/>
        </w:rPr>
        <w:t xml:space="preserve">Option A (whole class directed):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You may opt to pull up each document on a screen or have students do one document at a time as a whole class activity, with you leading them through each question. </w:t>
      </w:r>
      <w:r w:rsidR="0F6B152C" w:rsidRPr="5CAC5ED1">
        <w:rPr>
          <w:rFonts w:ascii="Calibri" w:eastAsia="Calibri" w:hAnsi="Calibri" w:cs="Calibri"/>
          <w:b/>
          <w:bCs/>
          <w:sz w:val="24"/>
          <w:szCs w:val="24"/>
          <w:u w:val="single"/>
          <w:lang w:val="en-US"/>
        </w:rPr>
        <w:t xml:space="preserve">Option 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lang w:val="en-US"/>
        </w:rPr>
        <w:t>B (mixed independent)</w:t>
      </w:r>
      <w:r w:rsidR="0F6B152C" w:rsidRPr="5CAC5ED1">
        <w:rPr>
          <w:rFonts w:ascii="Calibri" w:eastAsia="Calibri" w:hAnsi="Calibri" w:cs="Calibri"/>
          <w:sz w:val="24"/>
          <w:szCs w:val="24"/>
          <w:lang w:val="en-US"/>
        </w:rPr>
        <w:t>:</w:t>
      </w:r>
      <w:r w:rsidR="73DFF6CD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2B351DC" w:rsidRPr="5CAC5ED1">
        <w:rPr>
          <w:rFonts w:ascii="Calibri" w:eastAsia="Calibri" w:hAnsi="Calibri" w:cs="Calibri"/>
          <w:sz w:val="24"/>
          <w:szCs w:val="24"/>
          <w:lang w:val="en-US"/>
        </w:rPr>
        <w:t xml:space="preserve">You can opt to have students come to you to gather the documents. </w:t>
      </w:r>
      <w:r w:rsidR="14FFA2C8" w:rsidRPr="5CAC5ED1">
        <w:rPr>
          <w:rFonts w:ascii="Calibri" w:eastAsia="Calibri" w:hAnsi="Calibri" w:cs="Calibri"/>
          <w:sz w:val="24"/>
          <w:szCs w:val="24"/>
          <w:lang w:val="en-US"/>
        </w:rPr>
        <w:t xml:space="preserve">This option </w:t>
      </w:r>
      <w:r w:rsidR="000839DA">
        <w:rPr>
          <w:rFonts w:ascii="Calibri" w:eastAsia="Calibri" w:hAnsi="Calibri" w:cs="Calibri"/>
          <w:sz w:val="24"/>
          <w:szCs w:val="24"/>
          <w:lang w:val="en-US"/>
        </w:rPr>
        <w:t>lets you</w:t>
      </w:r>
      <w:r w:rsidR="14FFA2C8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see how quickly students are </w:t>
      </w:r>
      <w:r w:rsidR="78D77199" w:rsidRPr="5CAC5ED1">
        <w:rPr>
          <w:rFonts w:ascii="Calibri" w:eastAsia="Calibri" w:hAnsi="Calibri" w:cs="Calibri"/>
          <w:sz w:val="24"/>
          <w:szCs w:val="24"/>
          <w:lang w:val="en-US"/>
        </w:rPr>
        <w:t xml:space="preserve">going through the </w:t>
      </w:r>
      <w:r w:rsidR="1E24D636" w:rsidRPr="5CAC5ED1">
        <w:rPr>
          <w:rFonts w:ascii="Calibri" w:eastAsia="Calibri" w:hAnsi="Calibri" w:cs="Calibri"/>
          <w:sz w:val="24"/>
          <w:szCs w:val="24"/>
          <w:lang w:val="en-US"/>
        </w:rPr>
        <w:t xml:space="preserve">materials. If you decide to go this route, </w:t>
      </w:r>
      <w:r w:rsidR="000839DA">
        <w:rPr>
          <w:rFonts w:ascii="Calibri" w:eastAsia="Calibri" w:hAnsi="Calibri" w:cs="Calibri"/>
          <w:sz w:val="24"/>
          <w:szCs w:val="24"/>
          <w:lang w:val="en-US"/>
        </w:rPr>
        <w:t>it is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suggest</w:t>
      </w:r>
      <w:r w:rsidR="000839DA">
        <w:rPr>
          <w:rFonts w:ascii="Calibri" w:eastAsia="Calibri" w:hAnsi="Calibri" w:cs="Calibri"/>
          <w:sz w:val="24"/>
          <w:szCs w:val="24"/>
          <w:lang w:val="en-US"/>
        </w:rPr>
        <w:t>ed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that one student be the speaker of their group to come up for the next piece.</w:t>
      </w:r>
      <w:r w:rsidR="6A8A364C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This minimizes chaos and overwhelm on your end. </w:t>
      </w:r>
      <w:r w:rsidR="6A8A364C" w:rsidRPr="5CAC5ED1">
        <w:rPr>
          <w:rFonts w:ascii="Calibri" w:eastAsia="Calibri" w:hAnsi="Calibri" w:cs="Calibri"/>
          <w:b/>
          <w:bCs/>
          <w:sz w:val="24"/>
          <w:szCs w:val="24"/>
          <w:u w:val="single"/>
          <w:lang w:val="en-US"/>
        </w:rPr>
        <w:t xml:space="preserve">Option 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lang w:val="en-US"/>
        </w:rPr>
        <w:t>C (mostly independent)</w:t>
      </w:r>
      <w:r w:rsidR="6A8A364C" w:rsidRPr="5CAC5ED1">
        <w:rPr>
          <w:rFonts w:ascii="Calibri" w:eastAsia="Calibri" w:hAnsi="Calibri" w:cs="Calibri"/>
          <w:sz w:val="24"/>
          <w:szCs w:val="24"/>
          <w:lang w:val="en-US"/>
        </w:rPr>
        <w:t>:</w:t>
      </w:r>
      <w:r w:rsidR="0B50A055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74FFC895" w:rsidRPr="5CAC5ED1">
        <w:rPr>
          <w:rFonts w:ascii="Calibri" w:eastAsia="Calibri" w:hAnsi="Calibri" w:cs="Calibri"/>
          <w:sz w:val="24"/>
          <w:szCs w:val="24"/>
          <w:lang w:val="en-US"/>
        </w:rPr>
        <w:t>You can leave students with the document folders (or paper/binder clipped) and they can pace themselves. Either option works</w:t>
      </w:r>
      <w:r w:rsidR="000839DA">
        <w:rPr>
          <w:rFonts w:ascii="Calibri" w:eastAsia="Calibri" w:hAnsi="Calibri" w:cs="Calibri"/>
          <w:sz w:val="24"/>
          <w:szCs w:val="24"/>
          <w:lang w:val="en-US"/>
        </w:rPr>
        <w:t>; choose</w:t>
      </w:r>
      <w:r w:rsidR="74FFC895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what works best for the class you’re teaching.</w:t>
      </w:r>
    </w:p>
    <w:p w14:paraId="1EEDA387" w14:textId="77777777" w:rsidR="00307247" w:rsidRDefault="00307247" w:rsidP="16A76527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B6E6C35" w14:textId="01E0F561" w:rsidR="3B34BFD1" w:rsidRDefault="000839DA" w:rsidP="16A76527">
      <w:pPr>
        <w:spacing w:line="360" w:lineRule="auto"/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br w:type="column"/>
      </w:r>
      <w:r w:rsidR="3B34BFD1" w:rsidRPr="16A76527">
        <w:rPr>
          <w:rFonts w:ascii="Calibri" w:eastAsia="Calibri" w:hAnsi="Calibri" w:cs="Calibri"/>
          <w:sz w:val="32"/>
          <w:szCs w:val="32"/>
          <w:u w:val="single"/>
        </w:rPr>
        <w:lastRenderedPageBreak/>
        <w:t xml:space="preserve">After the </w:t>
      </w:r>
      <w:r w:rsidR="00D039C7">
        <w:rPr>
          <w:rFonts w:ascii="Calibri" w:eastAsia="Calibri" w:hAnsi="Calibri" w:cs="Calibri"/>
          <w:sz w:val="32"/>
          <w:szCs w:val="32"/>
          <w:u w:val="single"/>
        </w:rPr>
        <w:t>Activity</w:t>
      </w:r>
    </w:p>
    <w:p w14:paraId="7165A868" w14:textId="7D2881C1" w:rsidR="3B34BFD1" w:rsidRDefault="3B34BFD1" w:rsidP="5CAC5ED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5CAC5ED1">
        <w:rPr>
          <w:rFonts w:ascii="Calibri" w:eastAsia="Calibri" w:hAnsi="Calibri" w:cs="Calibri"/>
          <w:sz w:val="24"/>
          <w:szCs w:val="24"/>
          <w:lang w:val="en-US"/>
        </w:rPr>
        <w:t xml:space="preserve">If students are curious about what happened to Harry post-Nova Scotia, here’s a brief blurb: </w:t>
      </w:r>
      <w:r w:rsidR="6C63DCDE" w:rsidRPr="5CAC5ED1">
        <w:rPr>
          <w:rFonts w:ascii="Calibri" w:eastAsia="Calibri" w:hAnsi="Calibri" w:cs="Calibri"/>
          <w:sz w:val="24"/>
          <w:szCs w:val="24"/>
          <w:lang w:val="en-US"/>
        </w:rPr>
        <w:t xml:space="preserve">Harry’s story does not end in Nova Scotia! </w:t>
      </w:r>
      <w:r w:rsidRPr="5CAC5ED1">
        <w:rPr>
          <w:rFonts w:ascii="Calibri" w:eastAsia="Calibri" w:hAnsi="Calibri" w:cs="Calibri"/>
          <w:sz w:val="24"/>
          <w:szCs w:val="24"/>
          <w:lang w:val="en-US"/>
        </w:rPr>
        <w:t xml:space="preserve">Nova Scotia came with its own obstacles. White Loyalists were </w:t>
      </w:r>
      <w:r w:rsidR="77A07129" w:rsidRPr="5CAC5ED1">
        <w:rPr>
          <w:rFonts w:ascii="Calibri" w:eastAsia="Calibri" w:hAnsi="Calibri" w:cs="Calibri"/>
          <w:sz w:val="24"/>
          <w:szCs w:val="24"/>
          <w:lang w:val="en-US"/>
        </w:rPr>
        <w:t>upset that they had to compete with</w:t>
      </w:r>
      <w:r w:rsidR="0F313290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free</w:t>
      </w:r>
      <w:r w:rsidR="77A07129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Black</w:t>
      </w:r>
      <w:r w:rsidR="461B2CA6" w:rsidRPr="5CAC5ED1">
        <w:rPr>
          <w:rFonts w:ascii="Calibri" w:eastAsia="Calibri" w:hAnsi="Calibri" w:cs="Calibri"/>
          <w:sz w:val="24"/>
          <w:szCs w:val="24"/>
          <w:lang w:val="en-US"/>
        </w:rPr>
        <w:t>s</w:t>
      </w:r>
      <w:r w:rsidR="77A07129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for work in Nova Scotia. Shelburne had their own race riots in 1784</w:t>
      </w:r>
      <w:r w:rsidR="72C4E88B" w:rsidRPr="5CAC5ED1">
        <w:rPr>
          <w:rFonts w:ascii="Calibri" w:eastAsia="Calibri" w:hAnsi="Calibri" w:cs="Calibri"/>
          <w:sz w:val="24"/>
          <w:szCs w:val="24"/>
          <w:lang w:val="en-US"/>
        </w:rPr>
        <w:t xml:space="preserve">, which was 10 days of violence mostly targeted toward the free Black population. If you want to read more </w:t>
      </w:r>
      <w:r w:rsidR="000839DA">
        <w:rPr>
          <w:rFonts w:ascii="Calibri" w:eastAsia="Calibri" w:hAnsi="Calibri" w:cs="Calibri"/>
          <w:sz w:val="24"/>
          <w:szCs w:val="24"/>
          <w:lang w:val="en-US"/>
        </w:rPr>
        <w:t>in-depth</w:t>
      </w:r>
      <w:r w:rsidR="72C4E88B" w:rsidRPr="5CAC5ED1">
        <w:rPr>
          <w:rFonts w:ascii="Calibri" w:eastAsia="Calibri" w:hAnsi="Calibri" w:cs="Calibri"/>
          <w:sz w:val="24"/>
          <w:szCs w:val="24"/>
          <w:lang w:val="en-US"/>
        </w:rPr>
        <w:t xml:space="preserve">, here’s the </w:t>
      </w:r>
      <w:hyperlink r:id="rId8">
        <w:r w:rsidR="72C4E88B" w:rsidRPr="5CAC5ED1">
          <w:rPr>
            <w:rStyle w:val="Hyperlink"/>
            <w:rFonts w:ascii="Calibri" w:eastAsia="Calibri" w:hAnsi="Calibri" w:cs="Calibri"/>
            <w:sz w:val="24"/>
            <w:szCs w:val="24"/>
            <w:lang w:val="en-US"/>
          </w:rPr>
          <w:t>Canadian Encyclopedia entry</w:t>
        </w:r>
      </w:hyperlink>
      <w:r w:rsidR="72C4E88B" w:rsidRPr="5CAC5ED1">
        <w:rPr>
          <w:rFonts w:ascii="Calibri" w:eastAsia="Calibri" w:hAnsi="Calibri" w:cs="Calibri"/>
          <w:sz w:val="24"/>
          <w:szCs w:val="24"/>
          <w:lang w:val="en-US"/>
        </w:rPr>
        <w:t>.</w:t>
      </w:r>
      <w:r w:rsidR="26C1F3F6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</w:p>
    <w:p w14:paraId="46ECD496" w14:textId="6645C09C" w:rsidR="16A76527" w:rsidRDefault="16A76527" w:rsidP="16A76527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B22EED5" w14:textId="607D5B2A" w:rsidR="26C1F3F6" w:rsidRDefault="26C1F3F6" w:rsidP="5CAC5ED1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en-US"/>
        </w:rPr>
      </w:pPr>
      <w:r w:rsidRPr="4623280D">
        <w:rPr>
          <w:rFonts w:ascii="Calibri" w:eastAsia="Calibri" w:hAnsi="Calibri" w:cs="Calibri"/>
          <w:sz w:val="24"/>
          <w:szCs w:val="24"/>
          <w:lang w:val="en-US"/>
        </w:rPr>
        <w:t xml:space="preserve">In 1791, a representative from the Sierra Leone Company came to see if </w:t>
      </w:r>
      <w:r w:rsidR="0614668F" w:rsidRPr="4623280D">
        <w:rPr>
          <w:rFonts w:ascii="Calibri" w:eastAsia="Calibri" w:hAnsi="Calibri" w:cs="Calibri"/>
          <w:sz w:val="24"/>
          <w:szCs w:val="24"/>
          <w:lang w:val="en-US"/>
        </w:rPr>
        <w:t>any free Blacks were interested in coming to Freetown to create a settlement. They were told the</w:t>
      </w:r>
      <w:r w:rsidR="12E19357" w:rsidRPr="4623280D">
        <w:rPr>
          <w:rFonts w:ascii="Calibri" w:eastAsia="Calibri" w:hAnsi="Calibri" w:cs="Calibri"/>
          <w:sz w:val="24"/>
          <w:szCs w:val="24"/>
          <w:lang w:val="en-US"/>
        </w:rPr>
        <w:t xml:space="preserve"> settlement</w:t>
      </w:r>
      <w:r w:rsidR="0614668F" w:rsidRPr="4623280D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0839DA">
        <w:rPr>
          <w:rFonts w:ascii="Calibri" w:eastAsia="Calibri" w:hAnsi="Calibri" w:cs="Calibri"/>
          <w:sz w:val="24"/>
          <w:szCs w:val="24"/>
          <w:lang w:val="en-US"/>
        </w:rPr>
        <w:t>would be close to major trade routes and waterways, and anyone coming would be given land grants. When Harry and hundreds of other free Blacks signed up for this journey,</w:t>
      </w:r>
      <w:r w:rsidR="5768DCCA" w:rsidRPr="4623280D">
        <w:rPr>
          <w:rFonts w:ascii="Calibri" w:eastAsia="Calibri" w:hAnsi="Calibri" w:cs="Calibri"/>
          <w:sz w:val="24"/>
          <w:szCs w:val="24"/>
          <w:lang w:val="en-US"/>
        </w:rPr>
        <w:t xml:space="preserve"> it became clear this wasn’t the case. </w:t>
      </w:r>
    </w:p>
    <w:p w14:paraId="4CA40C5C" w14:textId="468FCF15" w:rsidR="16A76527" w:rsidRDefault="16A76527" w:rsidP="16A76527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277E49FD" w14:textId="6AB85B8E" w:rsidR="5768DCCA" w:rsidRDefault="5768DCCA" w:rsidP="5CAC5ED1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en-US"/>
        </w:rPr>
      </w:pPr>
      <w:r w:rsidRPr="5CAC5ED1">
        <w:rPr>
          <w:rFonts w:ascii="Calibri" w:eastAsia="Calibri" w:hAnsi="Calibri" w:cs="Calibri"/>
          <w:sz w:val="24"/>
          <w:szCs w:val="24"/>
          <w:lang w:val="en-US"/>
        </w:rPr>
        <w:t>They faced similar</w:t>
      </w:r>
      <w:r w:rsidR="50F1FF34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obstacles to those in Nova Scotia and, somewhat, the United States. The new settlers could work for wages, however, a large portion of them went to the Company.</w:t>
      </w:r>
      <w:r w:rsidR="0B8427B2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They were told when </w:t>
      </w:r>
      <w:r w:rsidR="000839DA">
        <w:rPr>
          <w:rFonts w:ascii="Calibri" w:eastAsia="Calibri" w:hAnsi="Calibri" w:cs="Calibri"/>
          <w:sz w:val="24"/>
          <w:szCs w:val="24"/>
          <w:lang w:val="en-US"/>
        </w:rPr>
        <w:t>and how to work</w:t>
      </w:r>
      <w:r w:rsidR="0B8427B2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and were penalized if they didn’t follow instructions.</w:t>
      </w:r>
      <w:r w:rsidR="50F1FF34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299F115E" w:rsidRPr="5CAC5ED1">
        <w:rPr>
          <w:rFonts w:ascii="Calibri" w:eastAsia="Calibri" w:hAnsi="Calibri" w:cs="Calibri"/>
          <w:sz w:val="24"/>
          <w:szCs w:val="24"/>
          <w:lang w:val="en-US"/>
        </w:rPr>
        <w:t xml:space="preserve">Upset with this treatment, and continued </w:t>
      </w:r>
      <w:r w:rsidR="6AD69A4A" w:rsidRPr="5CAC5ED1">
        <w:rPr>
          <w:rFonts w:ascii="Calibri" w:eastAsia="Calibri" w:hAnsi="Calibri" w:cs="Calibri"/>
          <w:sz w:val="24"/>
          <w:szCs w:val="24"/>
          <w:lang w:val="en-US"/>
        </w:rPr>
        <w:t>q</w:t>
      </w:r>
      <w:r w:rsidR="299F115E" w:rsidRPr="5CAC5ED1">
        <w:rPr>
          <w:rFonts w:ascii="Calibri" w:eastAsia="Calibri" w:hAnsi="Calibri" w:cs="Calibri"/>
          <w:sz w:val="24"/>
          <w:szCs w:val="24"/>
          <w:lang w:val="en-US"/>
        </w:rPr>
        <w:t>uasi-enslavement</w:t>
      </w:r>
      <w:r w:rsidR="6C21F255" w:rsidRPr="5CAC5ED1">
        <w:rPr>
          <w:rFonts w:ascii="Calibri" w:eastAsia="Calibri" w:hAnsi="Calibri" w:cs="Calibri"/>
          <w:sz w:val="24"/>
          <w:szCs w:val="24"/>
          <w:lang w:val="en-US"/>
        </w:rPr>
        <w:t>, the settlers (including Harry) rose up against the Sierra Leone Company in 1800. This revolution was largely unsuccessful and caused upwards of 40 men</w:t>
      </w:r>
      <w:r w:rsidR="3BA6DE64" w:rsidRPr="5CAC5ED1">
        <w:rPr>
          <w:rFonts w:ascii="Calibri" w:eastAsia="Calibri" w:hAnsi="Calibri" w:cs="Calibri"/>
          <w:sz w:val="24"/>
          <w:szCs w:val="24"/>
          <w:lang w:val="en-US"/>
        </w:rPr>
        <w:t>, one of which was Harry,</w:t>
      </w:r>
      <w:r w:rsidR="6C21F255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to be exiled.</w:t>
      </w:r>
      <w:r w:rsidR="02675BB1" w:rsidRPr="5CAC5ED1">
        <w:rPr>
          <w:rFonts w:ascii="Calibri" w:eastAsia="Calibri" w:hAnsi="Calibri" w:cs="Calibri"/>
          <w:sz w:val="24"/>
          <w:szCs w:val="24"/>
          <w:lang w:val="en-US"/>
        </w:rPr>
        <w:t xml:space="preserve"> It is at this point in the historical record that Harry disappears.</w:t>
      </w:r>
    </w:p>
    <w:p w14:paraId="0000000C" w14:textId="77777777" w:rsidR="0019706C" w:rsidRDefault="0019706C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32A1969B" w14:textId="77777777" w:rsidR="00307247" w:rsidRDefault="00307247" w:rsidP="006C4728">
      <w:pPr>
        <w:spacing w:line="360" w:lineRule="auto"/>
        <w:jc w:val="center"/>
        <w:rPr>
          <w:rFonts w:ascii="Calibri" w:eastAsia="Calibri" w:hAnsi="Calibri" w:cs="Calibri"/>
          <w:sz w:val="32"/>
          <w:szCs w:val="32"/>
          <w:u w:val="single"/>
        </w:rPr>
      </w:pPr>
    </w:p>
    <w:p w14:paraId="492FC890" w14:textId="77777777" w:rsidR="00307247" w:rsidRDefault="00307247" w:rsidP="006C4728">
      <w:pPr>
        <w:spacing w:line="360" w:lineRule="auto"/>
        <w:jc w:val="center"/>
        <w:rPr>
          <w:rFonts w:ascii="Calibri" w:eastAsia="Calibri" w:hAnsi="Calibri" w:cs="Calibri"/>
          <w:sz w:val="32"/>
          <w:szCs w:val="32"/>
          <w:u w:val="single"/>
        </w:rPr>
      </w:pPr>
    </w:p>
    <w:p w14:paraId="078AAE0D" w14:textId="77777777" w:rsidR="00307247" w:rsidRDefault="00307247" w:rsidP="006C4728">
      <w:pPr>
        <w:spacing w:line="360" w:lineRule="auto"/>
        <w:jc w:val="center"/>
        <w:rPr>
          <w:rFonts w:ascii="Calibri" w:eastAsia="Calibri" w:hAnsi="Calibri" w:cs="Calibri"/>
          <w:sz w:val="32"/>
          <w:szCs w:val="32"/>
          <w:u w:val="single"/>
        </w:rPr>
      </w:pPr>
    </w:p>
    <w:p w14:paraId="3D3818A1" w14:textId="77777777" w:rsidR="00307247" w:rsidRDefault="00307247" w:rsidP="006C4728">
      <w:pPr>
        <w:spacing w:line="360" w:lineRule="auto"/>
        <w:jc w:val="center"/>
        <w:rPr>
          <w:rFonts w:ascii="Calibri" w:eastAsia="Calibri" w:hAnsi="Calibri" w:cs="Calibri"/>
          <w:sz w:val="32"/>
          <w:szCs w:val="32"/>
          <w:u w:val="single"/>
        </w:rPr>
      </w:pPr>
    </w:p>
    <w:p w14:paraId="57A08F9A" w14:textId="77777777" w:rsidR="00307247" w:rsidRDefault="00307247" w:rsidP="006C4728">
      <w:pPr>
        <w:spacing w:line="360" w:lineRule="auto"/>
        <w:jc w:val="center"/>
        <w:rPr>
          <w:rFonts w:ascii="Calibri" w:eastAsia="Calibri" w:hAnsi="Calibri" w:cs="Calibri"/>
          <w:sz w:val="32"/>
          <w:szCs w:val="32"/>
          <w:u w:val="single"/>
        </w:rPr>
      </w:pPr>
    </w:p>
    <w:p w14:paraId="33C2553C" w14:textId="2C15B3D4" w:rsidR="006C4728" w:rsidRPr="006C4728" w:rsidRDefault="00355216" w:rsidP="006C4728">
      <w:pPr>
        <w:spacing w:line="360" w:lineRule="auto"/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lastRenderedPageBreak/>
        <w:t>Answer Key</w:t>
      </w:r>
    </w:p>
    <w:p w14:paraId="3008514E" w14:textId="1CAB89CA" w:rsidR="002D21E1" w:rsidRPr="002D21E1" w:rsidRDefault="002D21E1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D21E1">
        <w:rPr>
          <w:rFonts w:ascii="Calibri" w:eastAsia="Calibri" w:hAnsi="Calibri" w:cs="Calibri"/>
          <w:sz w:val="24"/>
          <w:szCs w:val="24"/>
        </w:rPr>
        <w:t xml:space="preserve">What kind of information can we learn from original sources </w:t>
      </w:r>
      <w:r w:rsidR="000839DA">
        <w:rPr>
          <w:rFonts w:ascii="Calibri" w:eastAsia="Calibri" w:hAnsi="Calibri" w:cs="Calibri"/>
          <w:sz w:val="24"/>
          <w:szCs w:val="24"/>
        </w:rPr>
        <w:t>to</w:t>
      </w:r>
      <w:r w:rsidRPr="002D21E1">
        <w:rPr>
          <w:rFonts w:ascii="Calibri" w:eastAsia="Calibri" w:hAnsi="Calibri" w:cs="Calibri"/>
          <w:sz w:val="24"/>
          <w:szCs w:val="24"/>
        </w:rPr>
        <w:t xml:space="preserve"> help us understand where and when something happened?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>Time, location, author, etc.</w:t>
      </w:r>
    </w:p>
    <w:p w14:paraId="42DED38E" w14:textId="1305EE88" w:rsidR="001E3A53" w:rsidRPr="001E3A53" w:rsidRDefault="001E1F09" w:rsidP="001E3A53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George Washington posted in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The Virginia Gazette, </w:t>
      </w:r>
      <w:r>
        <w:rPr>
          <w:rFonts w:ascii="Calibri" w:eastAsia="Calibri" w:hAnsi="Calibri" w:cs="Calibri"/>
          <w:sz w:val="24"/>
          <w:szCs w:val="24"/>
        </w:rPr>
        <w:t>looking for Harry.</w:t>
      </w:r>
      <w:r w:rsidR="002D21E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 w:rsidR="002D21E1">
        <w:rPr>
          <w:rFonts w:ascii="Calibri" w:eastAsia="Calibri" w:hAnsi="Calibri" w:cs="Calibri"/>
          <w:sz w:val="24"/>
          <w:szCs w:val="24"/>
        </w:rPr>
        <w:t xml:space="preserve">ow does he describe </w:t>
      </w:r>
      <w:r>
        <w:rPr>
          <w:rFonts w:ascii="Calibri" w:eastAsia="Calibri" w:hAnsi="Calibri" w:cs="Calibri"/>
          <w:sz w:val="24"/>
          <w:szCs w:val="24"/>
        </w:rPr>
        <w:t>him</w:t>
      </w:r>
      <w:r w:rsidR="002D21E1">
        <w:rPr>
          <w:rFonts w:ascii="Calibri" w:eastAsia="Calibri" w:hAnsi="Calibri" w:cs="Calibri"/>
          <w:sz w:val="24"/>
          <w:szCs w:val="24"/>
        </w:rPr>
        <w:t xml:space="preserve">? How old does he think Harry is? </w:t>
      </w:r>
      <w:r w:rsidR="001E3A53">
        <w:rPr>
          <w:rFonts w:ascii="Calibri" w:eastAsia="Calibri" w:hAnsi="Calibri" w:cs="Calibri"/>
          <w:i/>
          <w:iCs/>
          <w:sz w:val="24"/>
          <w:szCs w:val="24"/>
        </w:rPr>
        <w:t>Stout, 5 feet 10 inches tall, cuts down each cheek. He thinks Harry is 35 or 40 years old.</w:t>
      </w:r>
    </w:p>
    <w:p w14:paraId="1381AFF1" w14:textId="0D2BFDBA" w:rsidR="002D21E1" w:rsidRPr="00A14D99" w:rsidRDefault="001E1F09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 issue of </w:t>
      </w:r>
      <w:r w:rsidR="001E3A53" w:rsidRPr="001E1F09">
        <w:rPr>
          <w:rFonts w:ascii="Calibri" w:eastAsia="Calibri" w:hAnsi="Calibri" w:cs="Calibri"/>
          <w:i/>
          <w:iCs/>
          <w:sz w:val="24"/>
          <w:szCs w:val="24"/>
        </w:rPr>
        <w:t>The</w:t>
      </w:r>
      <w:r w:rsidR="001E3A53">
        <w:rPr>
          <w:rFonts w:ascii="Calibri" w:eastAsia="Calibri" w:hAnsi="Calibri" w:cs="Calibri"/>
          <w:sz w:val="24"/>
          <w:szCs w:val="24"/>
        </w:rPr>
        <w:t xml:space="preserve"> </w:t>
      </w:r>
      <w:r w:rsidR="001E3A53">
        <w:rPr>
          <w:rFonts w:ascii="Calibri" w:eastAsia="Calibri" w:hAnsi="Calibri" w:cs="Calibri"/>
          <w:i/>
          <w:iCs/>
          <w:sz w:val="24"/>
          <w:szCs w:val="24"/>
        </w:rPr>
        <w:t xml:space="preserve">Virginia Gazette </w:t>
      </w:r>
      <w:r w:rsidR="00A14D99">
        <w:rPr>
          <w:rFonts w:ascii="Calibri" w:eastAsia="Calibri" w:hAnsi="Calibri" w:cs="Calibri"/>
          <w:sz w:val="24"/>
          <w:szCs w:val="24"/>
        </w:rPr>
        <w:t>focuses on a Proclamation. Who wrote this proclamation, and what did it</w:t>
      </w:r>
      <w:r w:rsidR="001E3A53">
        <w:rPr>
          <w:rFonts w:ascii="Calibri" w:eastAsia="Calibri" w:hAnsi="Calibri" w:cs="Calibri"/>
          <w:sz w:val="24"/>
          <w:szCs w:val="24"/>
        </w:rPr>
        <w:t xml:space="preserve"> say?</w:t>
      </w:r>
      <w:r w:rsidR="00A14D99">
        <w:rPr>
          <w:rFonts w:ascii="Calibri" w:eastAsia="Calibri" w:hAnsi="Calibri" w:cs="Calibri"/>
          <w:sz w:val="24"/>
          <w:szCs w:val="24"/>
        </w:rPr>
        <w:t xml:space="preserve"> </w:t>
      </w:r>
      <w:r w:rsidR="00A14D99">
        <w:rPr>
          <w:rFonts w:ascii="Calibri" w:eastAsia="Calibri" w:hAnsi="Calibri" w:cs="Calibri"/>
          <w:i/>
          <w:iCs/>
          <w:sz w:val="24"/>
          <w:szCs w:val="24"/>
        </w:rPr>
        <w:t xml:space="preserve">Lord Dunmore, anyone who is fighting against His Majesty (the king) is a traitor, and anyone who is an indentured servant, enslaved person, or other rebel will be free after the war if they fight for His Majesty. </w:t>
      </w:r>
    </w:p>
    <w:p w14:paraId="7985A86D" w14:textId="171EF705" w:rsidR="00121C70" w:rsidRDefault="00A14D99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Black Loyalist Directory </w:t>
      </w:r>
      <w:r w:rsidR="00121C70">
        <w:rPr>
          <w:rFonts w:ascii="Calibri" w:eastAsia="Calibri" w:hAnsi="Calibri" w:cs="Calibri"/>
          <w:sz w:val="24"/>
          <w:szCs w:val="24"/>
        </w:rPr>
        <w:t xml:space="preserve">is from what date, and what port were the people on this ship, </w:t>
      </w:r>
      <w:proofErr w:type="spellStart"/>
      <w:r w:rsidR="00121C70">
        <w:rPr>
          <w:rFonts w:ascii="Calibri" w:eastAsia="Calibri" w:hAnsi="Calibri" w:cs="Calibri"/>
          <w:i/>
          <w:iCs/>
          <w:sz w:val="24"/>
          <w:szCs w:val="24"/>
        </w:rPr>
        <w:t>L’Abondance</w:t>
      </w:r>
      <w:proofErr w:type="spellEnd"/>
      <w:r w:rsidR="00121C70">
        <w:rPr>
          <w:rFonts w:ascii="Calibri" w:eastAsia="Calibri" w:hAnsi="Calibri" w:cs="Calibri"/>
          <w:sz w:val="24"/>
          <w:szCs w:val="24"/>
        </w:rPr>
        <w:t>, headed? What country is this port in?</w:t>
      </w:r>
      <w:r w:rsidR="001E1F09">
        <w:rPr>
          <w:rFonts w:ascii="Calibri" w:eastAsia="Calibri" w:hAnsi="Calibri" w:cs="Calibri"/>
          <w:sz w:val="24"/>
          <w:szCs w:val="24"/>
        </w:rPr>
        <w:t xml:space="preserve"> </w:t>
      </w:r>
      <w:r w:rsidR="001E1F09">
        <w:rPr>
          <w:rFonts w:ascii="Calibri" w:eastAsia="Calibri" w:hAnsi="Calibri" w:cs="Calibri"/>
          <w:i/>
          <w:iCs/>
          <w:sz w:val="24"/>
          <w:szCs w:val="24"/>
        </w:rPr>
        <w:t xml:space="preserve">July 31, 1783; Port </w:t>
      </w:r>
      <w:proofErr w:type="spellStart"/>
      <w:r w:rsidR="001E1F09">
        <w:rPr>
          <w:rFonts w:ascii="Calibri" w:eastAsia="Calibri" w:hAnsi="Calibri" w:cs="Calibri"/>
          <w:i/>
          <w:iCs/>
          <w:sz w:val="24"/>
          <w:szCs w:val="24"/>
        </w:rPr>
        <w:t>Roseway</w:t>
      </w:r>
      <w:proofErr w:type="spellEnd"/>
      <w:r w:rsidR="001E1F09">
        <w:rPr>
          <w:rFonts w:ascii="Calibri" w:eastAsia="Calibri" w:hAnsi="Calibri" w:cs="Calibri"/>
          <w:i/>
          <w:iCs/>
          <w:sz w:val="24"/>
          <w:szCs w:val="24"/>
        </w:rPr>
        <w:t>; Nova Scotia/Canada</w:t>
      </w:r>
    </w:p>
    <w:p w14:paraId="4D91A912" w14:textId="25100212" w:rsidR="00A14D99" w:rsidRPr="007825AD" w:rsidRDefault="001E1F09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According to the Black Loyalist Directory, h</w:t>
      </w:r>
      <w:r w:rsidR="0015392E">
        <w:rPr>
          <w:rFonts w:ascii="Calibri" w:eastAsia="Calibri" w:hAnsi="Calibri" w:cs="Calibri"/>
          <w:sz w:val="24"/>
          <w:szCs w:val="24"/>
        </w:rPr>
        <w:t xml:space="preserve">ow does it describe Harry Washington and what year would he have left George Washington? </w:t>
      </w:r>
      <w:r w:rsidR="0015392E">
        <w:rPr>
          <w:rFonts w:ascii="Calibri" w:eastAsia="Calibri" w:hAnsi="Calibri" w:cs="Calibri"/>
          <w:i/>
          <w:iCs/>
          <w:sz w:val="24"/>
          <w:szCs w:val="24"/>
        </w:rPr>
        <w:t>43, fine fellow, 1776</w:t>
      </w:r>
    </w:p>
    <w:p w14:paraId="4543B5A7" w14:textId="061B7875" w:rsidR="007825AD" w:rsidRPr="007825AD" w:rsidRDefault="007825AD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Looking at the Royal Artillery Regiment, what month and year is this list from? What was Harry Washington’s role? </w:t>
      </w:r>
      <w:r>
        <w:rPr>
          <w:rFonts w:ascii="Calibri" w:eastAsia="Calibri" w:hAnsi="Calibri" w:cs="Calibri"/>
          <w:i/>
          <w:iCs/>
          <w:sz w:val="24"/>
          <w:szCs w:val="24"/>
        </w:rPr>
        <w:t>October 1781, Harry Washington is listed as a Corporal.</w:t>
      </w:r>
    </w:p>
    <w:p w14:paraId="6EF7771F" w14:textId="7CFBF71D" w:rsidR="007825AD" w:rsidRPr="00D039C7" w:rsidRDefault="00E32F2B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According to </w:t>
      </w:r>
      <w:r>
        <w:rPr>
          <w:rFonts w:ascii="Calibri" w:eastAsia="Calibri" w:hAnsi="Calibri" w:cs="Calibri"/>
          <w:i/>
          <w:iCs/>
          <w:sz w:val="24"/>
          <w:szCs w:val="24"/>
        </w:rPr>
        <w:t>The Virginia Gazette,</w:t>
      </w:r>
      <w:r>
        <w:rPr>
          <w:rFonts w:ascii="Calibri" w:eastAsia="Calibri" w:hAnsi="Calibri" w:cs="Calibri"/>
          <w:sz w:val="24"/>
          <w:szCs w:val="24"/>
        </w:rPr>
        <w:t xml:space="preserve"> where did the defeated British ships start going? </w:t>
      </w:r>
      <w:r>
        <w:rPr>
          <w:rFonts w:ascii="Calibri" w:eastAsia="Calibri" w:hAnsi="Calibri" w:cs="Calibri"/>
          <w:i/>
          <w:iCs/>
          <w:sz w:val="24"/>
          <w:szCs w:val="24"/>
        </w:rPr>
        <w:t>Bahamas, Jamaica and Nova Scotia</w:t>
      </w:r>
    </w:p>
    <w:p w14:paraId="533DF19E" w14:textId="54A24047" w:rsidR="00D039C7" w:rsidRPr="0015392E" w:rsidRDefault="00D039C7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Looking at the Nova Scotia Archives, what County did Harry Washington end up, and in what year is he documented to have gotten land? </w:t>
      </w:r>
      <w:r>
        <w:rPr>
          <w:rFonts w:ascii="Calibri" w:eastAsia="Calibri" w:hAnsi="Calibri" w:cs="Calibri"/>
          <w:i/>
          <w:iCs/>
          <w:sz w:val="24"/>
          <w:szCs w:val="24"/>
        </w:rPr>
        <w:t>Shelburne County, 1787</w:t>
      </w:r>
    </w:p>
    <w:p w14:paraId="1E26D0A7" w14:textId="659C9EA9" w:rsidR="0015392E" w:rsidRDefault="001E1F09" w:rsidP="001E1F09">
      <w:pPr>
        <w:tabs>
          <w:tab w:val="left" w:pos="5805"/>
        </w:tabs>
        <w:spacing w:line="360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ab/>
      </w:r>
    </w:p>
    <w:p w14:paraId="161017BF" w14:textId="34F82EEB" w:rsidR="0015392E" w:rsidRPr="00307247" w:rsidRDefault="00307247" w:rsidP="0015392E">
      <w:pPr>
        <w:spacing w:line="360" w:lineRule="auto"/>
        <w:rPr>
          <w:rFonts w:ascii="Calibri" w:eastAsia="Calibri" w:hAnsi="Calibri" w:cs="Calibri"/>
          <w:sz w:val="28"/>
          <w:szCs w:val="28"/>
          <w:u w:val="single"/>
        </w:rPr>
      </w:pPr>
      <w:r w:rsidRPr="00307247">
        <w:rPr>
          <w:rFonts w:ascii="Calibri" w:eastAsia="Calibri" w:hAnsi="Calibri" w:cs="Calibri"/>
          <w:sz w:val="28"/>
          <w:szCs w:val="28"/>
          <w:u w:val="single"/>
        </w:rPr>
        <w:t>Follow up questions</w:t>
      </w:r>
    </w:p>
    <w:p w14:paraId="403457F3" w14:textId="0DCD513F" w:rsidR="0015392E" w:rsidRDefault="0015392E" w:rsidP="0015392E">
      <w:pPr>
        <w:pStyle w:val="ListParagraph"/>
        <w:numPr>
          <w:ilvl w:val="0"/>
          <w:numId w:val="7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Looking at questions 2 and </w:t>
      </w:r>
      <w:r w:rsidR="001E1F09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, how old does it say he was in 1771 and how old does it say he was in 1783?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35-40 and 43. </w:t>
      </w:r>
    </w:p>
    <w:p w14:paraId="26517AFC" w14:textId="373811C9" w:rsidR="0015392E" w:rsidRPr="007825AD" w:rsidRDefault="0015392E" w:rsidP="007825AD">
      <w:pPr>
        <w:pStyle w:val="ListParagraph"/>
        <w:numPr>
          <w:ilvl w:val="1"/>
          <w:numId w:val="7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Why do you think he has such different ages?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Answers will vary </w:t>
      </w:r>
    </w:p>
    <w:p w14:paraId="486E8321" w14:textId="1C75C014" w:rsidR="0015392E" w:rsidRPr="007825AD" w:rsidRDefault="007825AD" w:rsidP="007825AD">
      <w:pPr>
        <w:pStyle w:val="ListParagraph"/>
        <w:numPr>
          <w:ilvl w:val="0"/>
          <w:numId w:val="7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Based on the title Royal Artillery Regiment, was this regiment working with the British or the Americans? </w:t>
      </w:r>
      <w:r>
        <w:rPr>
          <w:rFonts w:ascii="Calibri" w:eastAsia="Calibri" w:hAnsi="Calibri" w:cs="Calibri"/>
          <w:i/>
          <w:iCs/>
          <w:sz w:val="24"/>
          <w:szCs w:val="24"/>
        </w:rPr>
        <w:t>British</w:t>
      </w:r>
    </w:p>
    <w:p w14:paraId="59589FF2" w14:textId="191B7608" w:rsidR="001E7438" w:rsidRPr="001E7438" w:rsidRDefault="007825AD" w:rsidP="001E7438">
      <w:pPr>
        <w:pStyle w:val="ListParagraph"/>
        <w:numPr>
          <w:ilvl w:val="1"/>
          <w:numId w:val="7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What would have </w:t>
      </w:r>
      <w:r w:rsidR="000839DA">
        <w:rPr>
          <w:rFonts w:ascii="Calibri" w:eastAsia="Calibri" w:hAnsi="Calibri" w:cs="Calibri"/>
          <w:sz w:val="24"/>
          <w:szCs w:val="24"/>
        </w:rPr>
        <w:t>motivated Harry</w:t>
      </w:r>
      <w:r>
        <w:rPr>
          <w:rFonts w:ascii="Calibri" w:eastAsia="Calibri" w:hAnsi="Calibri" w:cs="Calibri"/>
          <w:sz w:val="24"/>
          <w:szCs w:val="24"/>
        </w:rPr>
        <w:t xml:space="preserve"> to work with the Royal Artillery Regiment?</w:t>
      </w:r>
      <w:r w:rsidR="00607980">
        <w:rPr>
          <w:rFonts w:ascii="Calibri" w:eastAsia="Calibri" w:hAnsi="Calibri" w:cs="Calibri"/>
          <w:sz w:val="24"/>
          <w:szCs w:val="24"/>
        </w:rPr>
        <w:t xml:space="preserve"> </w:t>
      </w:r>
      <w:r w:rsidR="00607980">
        <w:rPr>
          <w:rFonts w:ascii="Calibri" w:eastAsia="Calibri" w:hAnsi="Calibri" w:cs="Calibri"/>
          <w:i/>
          <w:iCs/>
          <w:sz w:val="24"/>
          <w:szCs w:val="24"/>
        </w:rPr>
        <w:t>Reference towards Lord Dunmore’s proclamation</w:t>
      </w:r>
    </w:p>
    <w:p w14:paraId="00000018" w14:textId="64E4E3FC" w:rsidR="0019706C" w:rsidRPr="00307247" w:rsidRDefault="001E7438" w:rsidP="00307247">
      <w:pPr>
        <w:pStyle w:val="ListParagraph"/>
        <w:numPr>
          <w:ilvl w:val="0"/>
          <w:numId w:val="7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</w:t>
      </w:r>
      <w:r w:rsidR="000839DA">
        <w:rPr>
          <w:rFonts w:ascii="Calibri" w:eastAsia="Calibri" w:hAnsi="Calibri" w:cs="Calibri"/>
          <w:sz w:val="24"/>
          <w:szCs w:val="24"/>
        </w:rPr>
        <w:t xml:space="preserve">other questions may Sarah, the family member asking for help, </w:t>
      </w:r>
      <w:r w:rsidR="001E1F09">
        <w:rPr>
          <w:rFonts w:ascii="Calibri" w:eastAsia="Calibri" w:hAnsi="Calibri" w:cs="Calibri"/>
          <w:sz w:val="24"/>
          <w:szCs w:val="24"/>
        </w:rPr>
        <w:t>have</w:t>
      </w:r>
      <w:r w:rsidR="000839DA">
        <w:rPr>
          <w:rFonts w:ascii="Calibri" w:eastAsia="Calibri" w:hAnsi="Calibri" w:cs="Calibri"/>
          <w:sz w:val="24"/>
          <w:szCs w:val="24"/>
        </w:rPr>
        <w:t xml:space="preserve"> after getting all of this information? </w:t>
      </w:r>
      <w:r>
        <w:rPr>
          <w:rFonts w:ascii="Calibri" w:eastAsia="Calibri" w:hAnsi="Calibri" w:cs="Calibri"/>
          <w:i/>
          <w:iCs/>
          <w:sz w:val="24"/>
          <w:szCs w:val="24"/>
        </w:rPr>
        <w:t>Answers will vary</w:t>
      </w:r>
    </w:p>
    <w:sectPr w:rsidR="0019706C" w:rsidRPr="003072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DD9"/>
    <w:multiLevelType w:val="hybridMultilevel"/>
    <w:tmpl w:val="1E0045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6A9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607FF0"/>
    <w:multiLevelType w:val="hybridMultilevel"/>
    <w:tmpl w:val="EBEEA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76A7"/>
    <w:multiLevelType w:val="hybridMultilevel"/>
    <w:tmpl w:val="6EE6F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A476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D84E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087272D"/>
    <w:multiLevelType w:val="hybridMultilevel"/>
    <w:tmpl w:val="E6CEEF8A"/>
    <w:lvl w:ilvl="0" w:tplc="143A78CA">
      <w:start w:val="1"/>
      <w:numFmt w:val="decimal"/>
      <w:lvlText w:val="%1."/>
      <w:lvlJc w:val="left"/>
      <w:pPr>
        <w:ind w:left="720" w:hanging="360"/>
      </w:pPr>
    </w:lvl>
    <w:lvl w:ilvl="1" w:tplc="7AA6B750">
      <w:start w:val="1"/>
      <w:numFmt w:val="lowerLetter"/>
      <w:lvlText w:val="%2."/>
      <w:lvlJc w:val="left"/>
      <w:pPr>
        <w:ind w:left="1440" w:hanging="360"/>
      </w:pPr>
    </w:lvl>
    <w:lvl w:ilvl="2" w:tplc="09D0B9B8">
      <w:start w:val="1"/>
      <w:numFmt w:val="lowerRoman"/>
      <w:lvlText w:val="%3."/>
      <w:lvlJc w:val="right"/>
      <w:pPr>
        <w:ind w:left="2160" w:hanging="180"/>
      </w:pPr>
    </w:lvl>
    <w:lvl w:ilvl="3" w:tplc="69F8AA08">
      <w:start w:val="1"/>
      <w:numFmt w:val="decimal"/>
      <w:lvlText w:val="%4."/>
      <w:lvlJc w:val="left"/>
      <w:pPr>
        <w:ind w:left="2880" w:hanging="360"/>
      </w:pPr>
    </w:lvl>
    <w:lvl w:ilvl="4" w:tplc="7D3C0BC4">
      <w:start w:val="1"/>
      <w:numFmt w:val="lowerLetter"/>
      <w:lvlText w:val="%5."/>
      <w:lvlJc w:val="left"/>
      <w:pPr>
        <w:ind w:left="3600" w:hanging="360"/>
      </w:pPr>
    </w:lvl>
    <w:lvl w:ilvl="5" w:tplc="B276CF04">
      <w:start w:val="1"/>
      <w:numFmt w:val="lowerRoman"/>
      <w:lvlText w:val="%6."/>
      <w:lvlJc w:val="right"/>
      <w:pPr>
        <w:ind w:left="4320" w:hanging="180"/>
      </w:pPr>
    </w:lvl>
    <w:lvl w:ilvl="6" w:tplc="4BD460DA">
      <w:start w:val="1"/>
      <w:numFmt w:val="decimal"/>
      <w:lvlText w:val="%7."/>
      <w:lvlJc w:val="left"/>
      <w:pPr>
        <w:ind w:left="5040" w:hanging="360"/>
      </w:pPr>
    </w:lvl>
    <w:lvl w:ilvl="7" w:tplc="E8244366">
      <w:start w:val="1"/>
      <w:numFmt w:val="lowerLetter"/>
      <w:lvlText w:val="%8."/>
      <w:lvlJc w:val="left"/>
      <w:pPr>
        <w:ind w:left="5760" w:hanging="360"/>
      </w:pPr>
    </w:lvl>
    <w:lvl w:ilvl="8" w:tplc="F6BAD542">
      <w:start w:val="1"/>
      <w:numFmt w:val="lowerRoman"/>
      <w:lvlText w:val="%9."/>
      <w:lvlJc w:val="right"/>
      <w:pPr>
        <w:ind w:left="6480" w:hanging="180"/>
      </w:pPr>
    </w:lvl>
  </w:abstractNum>
  <w:num w:numId="1" w16cid:durableId="340206651">
    <w:abstractNumId w:val="6"/>
  </w:num>
  <w:num w:numId="2" w16cid:durableId="1439834036">
    <w:abstractNumId w:val="1"/>
  </w:num>
  <w:num w:numId="3" w16cid:durableId="1368751841">
    <w:abstractNumId w:val="5"/>
  </w:num>
  <w:num w:numId="4" w16cid:durableId="1761679292">
    <w:abstractNumId w:val="4"/>
  </w:num>
  <w:num w:numId="5" w16cid:durableId="1045331563">
    <w:abstractNumId w:val="3"/>
  </w:num>
  <w:num w:numId="6" w16cid:durableId="150634187">
    <w:abstractNumId w:val="2"/>
  </w:num>
  <w:num w:numId="7" w16cid:durableId="159064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06C"/>
    <w:rsid w:val="0001184C"/>
    <w:rsid w:val="000839DA"/>
    <w:rsid w:val="00121C70"/>
    <w:rsid w:val="0015392E"/>
    <w:rsid w:val="0019706C"/>
    <w:rsid w:val="001E1F09"/>
    <w:rsid w:val="001E3A53"/>
    <w:rsid w:val="001E7438"/>
    <w:rsid w:val="002A249F"/>
    <w:rsid w:val="002D21E1"/>
    <w:rsid w:val="002E7F07"/>
    <w:rsid w:val="00307247"/>
    <w:rsid w:val="00355216"/>
    <w:rsid w:val="00470248"/>
    <w:rsid w:val="004E32B9"/>
    <w:rsid w:val="00607980"/>
    <w:rsid w:val="006C4728"/>
    <w:rsid w:val="006D7769"/>
    <w:rsid w:val="007825AD"/>
    <w:rsid w:val="007B3B50"/>
    <w:rsid w:val="00A14D99"/>
    <w:rsid w:val="00D039C7"/>
    <w:rsid w:val="00DC5290"/>
    <w:rsid w:val="00E32F2B"/>
    <w:rsid w:val="00F13040"/>
    <w:rsid w:val="00FA6281"/>
    <w:rsid w:val="02675BB1"/>
    <w:rsid w:val="02B351DC"/>
    <w:rsid w:val="04E70D99"/>
    <w:rsid w:val="0614668F"/>
    <w:rsid w:val="08FE685D"/>
    <w:rsid w:val="0A6DA111"/>
    <w:rsid w:val="0B50A055"/>
    <w:rsid w:val="0B8427B2"/>
    <w:rsid w:val="0E8B5E2B"/>
    <w:rsid w:val="0F234BC8"/>
    <w:rsid w:val="0F313290"/>
    <w:rsid w:val="0F6B152C"/>
    <w:rsid w:val="10666502"/>
    <w:rsid w:val="10BF1C29"/>
    <w:rsid w:val="12E19357"/>
    <w:rsid w:val="147484AB"/>
    <w:rsid w:val="14FFA2C8"/>
    <w:rsid w:val="16A76527"/>
    <w:rsid w:val="1BCBCAC0"/>
    <w:rsid w:val="1E24D636"/>
    <w:rsid w:val="26C1F3F6"/>
    <w:rsid w:val="27F3E4F3"/>
    <w:rsid w:val="299F115E"/>
    <w:rsid w:val="2E3F0F9D"/>
    <w:rsid w:val="2F38EB92"/>
    <w:rsid w:val="31368C1F"/>
    <w:rsid w:val="31C5FE53"/>
    <w:rsid w:val="3A1BCBFD"/>
    <w:rsid w:val="3AB3CBC4"/>
    <w:rsid w:val="3B34BFD1"/>
    <w:rsid w:val="3BA6DE64"/>
    <w:rsid w:val="3C01F818"/>
    <w:rsid w:val="40483F42"/>
    <w:rsid w:val="411F1AEF"/>
    <w:rsid w:val="41E40FA3"/>
    <w:rsid w:val="43FAD307"/>
    <w:rsid w:val="461B2CA6"/>
    <w:rsid w:val="4623280D"/>
    <w:rsid w:val="47033550"/>
    <w:rsid w:val="480050E4"/>
    <w:rsid w:val="4A7D6F21"/>
    <w:rsid w:val="5090C7B8"/>
    <w:rsid w:val="50F1FF34"/>
    <w:rsid w:val="5478636E"/>
    <w:rsid w:val="561433CF"/>
    <w:rsid w:val="5768DCCA"/>
    <w:rsid w:val="5CAC5ED1"/>
    <w:rsid w:val="5DFE584D"/>
    <w:rsid w:val="5F9A28AE"/>
    <w:rsid w:val="5F9E61E3"/>
    <w:rsid w:val="61E5F403"/>
    <w:rsid w:val="63E6A14B"/>
    <w:rsid w:val="6450BE1E"/>
    <w:rsid w:val="658271AC"/>
    <w:rsid w:val="671ED688"/>
    <w:rsid w:val="68687E84"/>
    <w:rsid w:val="69410AF4"/>
    <w:rsid w:val="6A044EE5"/>
    <w:rsid w:val="6A8A364C"/>
    <w:rsid w:val="6AD69A4A"/>
    <w:rsid w:val="6C21F255"/>
    <w:rsid w:val="6C63DCDE"/>
    <w:rsid w:val="71540A5F"/>
    <w:rsid w:val="72C4E88B"/>
    <w:rsid w:val="73DFF6CD"/>
    <w:rsid w:val="74FFC895"/>
    <w:rsid w:val="77A07129"/>
    <w:rsid w:val="78D77199"/>
    <w:rsid w:val="7B228D80"/>
    <w:rsid w:val="7C6C0071"/>
    <w:rsid w:val="7C96B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AECA4"/>
  <w15:docId w15:val="{91AC05ED-E303-4B67-B935-E86601C2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anadianencyclopedia.ca/en/article/the-shelburne-race-rio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1D969C26628429DC70B18EA989CA7" ma:contentTypeVersion="19" ma:contentTypeDescription="Create a new document." ma:contentTypeScope="" ma:versionID="1fc777e977265380f748a02b7e29d4fd">
  <xsd:schema xmlns:xsd="http://www.w3.org/2001/XMLSchema" xmlns:xs="http://www.w3.org/2001/XMLSchema" xmlns:p="http://schemas.microsoft.com/office/2006/metadata/properties" xmlns:ns2="8f794695-5c59-4af7-9f79-a352be723cc5" xmlns:ns3="8f0c2690-8c77-4749-8fb6-9db52c3dc1ed" targetNamespace="http://schemas.microsoft.com/office/2006/metadata/properties" ma:root="true" ma:fieldsID="e92b757184fddc0737c4c7fc305b475f" ns2:_="" ns3:_="">
    <xsd:import namespace="8f794695-5c59-4af7-9f79-a352be723cc5"/>
    <xsd:import namespace="8f0c2690-8c77-4749-8fb6-9db52c3dc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ileNumbe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worklife_x0040_neh_x002e_gov" minOccurs="0"/>
                <xsd:element ref="ns2:Sent_x003f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94695-5c59-4af7-9f79-a352be723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ileNumber" ma:index="17" nillable="true" ma:displayName="File Number" ma:format="Dropdown" ma:internalName="FileNumber" ma:percentage="FALSE">
      <xsd:simpleType>
        <xsd:restriction base="dms:Number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01b814-fc95-489d-bfec-b0756f7e2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life_x0040_neh_x002e_gov" ma:index="24" nillable="true" ma:displayName="worklife@neh.gov" ma:description="Package Send to" ma:format="Hyperlink" ma:internalName="worklife_x0040_neh_x002e_g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nt_x003f_" ma:index="25" nillable="true" ma:displayName="Sent?" ma:default="1" ma:description="Click when sent" ma:format="Dropdown" ma:internalName="Sent_x003f_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c2690-8c77-4749-8fb6-9db52c3dc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85fca0-1c95-46b0-89da-53dc9dc7e41c}" ma:internalName="TaxCatchAll" ma:showField="CatchAllData" ma:web="8f0c2690-8c77-4749-8fb6-9db52c3dc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94695-5c59-4af7-9f79-a352be723cc5">
      <Terms xmlns="http://schemas.microsoft.com/office/infopath/2007/PartnerControls"/>
    </lcf76f155ced4ddcb4097134ff3c332f>
    <TaxCatchAll xmlns="8f0c2690-8c77-4749-8fb6-9db52c3dc1ed" xsi:nil="true"/>
    <worklife_x0040_neh_x002e_gov xmlns="8f794695-5c59-4af7-9f79-a352be723cc5">
      <Url xsi:nil="true"/>
      <Description xsi:nil="true"/>
    </worklife_x0040_neh_x002e_gov>
    <Sent_x003f_ xmlns="8f794695-5c59-4af7-9f79-a352be723cc5">true</Sent_x003f_>
    <FileNumber xmlns="8f794695-5c59-4af7-9f79-a352be723cc5" xsi:nil="true"/>
    <SharedWithUsers xmlns="8f0c2690-8c77-4749-8fb6-9db52c3dc1ed">
      <UserInfo>
        <DisplayName/>
        <AccountId xsi:nil="true"/>
        <AccountType/>
      </UserInfo>
    </SharedWithUsers>
    <MediaLengthInSeconds xmlns="8f794695-5c59-4af7-9f79-a352be723c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8CDD0-CB0C-4E1E-9378-0ACBB8068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94695-5c59-4af7-9f79-a352be723cc5"/>
    <ds:schemaRef ds:uri="8f0c2690-8c77-4749-8fb6-9db52c3dc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7665B-CAF5-46EB-80D6-4BA8B657816F}">
  <ds:schemaRefs>
    <ds:schemaRef ds:uri="http://schemas.microsoft.com/office/2006/metadata/properties"/>
    <ds:schemaRef ds:uri="http://schemas.microsoft.com/office/infopath/2007/PartnerControls"/>
    <ds:schemaRef ds:uri="8f794695-5c59-4af7-9f79-a352be723cc5"/>
    <ds:schemaRef ds:uri="8f0c2690-8c77-4749-8fb6-9db52c3dc1ed"/>
  </ds:schemaRefs>
</ds:datastoreItem>
</file>

<file path=customXml/itemProps3.xml><?xml version="1.0" encoding="utf-8"?>
<ds:datastoreItem xmlns:ds="http://schemas.openxmlformats.org/officeDocument/2006/customXml" ds:itemID="{803A9D12-59D1-4530-9704-3B0A56833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920</Words>
  <Characters>4466</Characters>
  <Application>Microsoft Office Word</Application>
  <DocSecurity>0</DocSecurity>
  <Lines>87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Amanda</dc:creator>
  <cp:keywords/>
  <dc:description/>
  <cp:lastModifiedBy>Amanda Salazar</cp:lastModifiedBy>
  <cp:revision>3</cp:revision>
  <dcterms:created xsi:type="dcterms:W3CDTF">2024-07-31T18:33:00Z</dcterms:created>
  <dcterms:modified xsi:type="dcterms:W3CDTF">2024-07-31T18:34:00Z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0x010100A221D969C26628429DC70B18EA989CA7</vt:lpwstr>
  </property>
  <property fmtid="{D5CDD505-2E9C-101B-9397-08002B2CF9AE}" pid="3" name="MediaServiceImageTags">
    <vt:lpwstr/>
  </property>
  <property fmtid="{D5CDD505-2E9C-101B-9397-08002B2CF9AE}" pid="4" name="Order">
    <vt:r8>208400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GrammarlyDocumentId">
    <vt:lpwstr>8e1ee844334039d3256dba922a019537c22c654167be38699ef80fc8ac21d52c</vt:lpwstr>
  </property>
</Properties>
</file>